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37B" w:rsidRDefault="00785D41" w:rsidP="00B0037B">
      <w:pPr>
        <w:jc w:val="center"/>
        <w:rPr>
          <w:rFonts w:ascii="Verdana" w:hAnsi="Verdana"/>
          <w:b/>
          <w:sz w:val="27"/>
          <w:szCs w:val="27"/>
        </w:rPr>
      </w:pPr>
      <w:r>
        <w:rPr>
          <w:rFonts w:ascii="Verdana" w:hAnsi="Verdana"/>
          <w:b/>
          <w:sz w:val="27"/>
          <w:szCs w:val="27"/>
        </w:rPr>
        <w:t>Несогласованные темы и</w:t>
      </w:r>
      <w:r w:rsidR="001B635B" w:rsidRPr="001B635B">
        <w:rPr>
          <w:rFonts w:ascii="Verdana" w:hAnsi="Verdana"/>
          <w:b/>
          <w:sz w:val="27"/>
          <w:szCs w:val="27"/>
        </w:rPr>
        <w:t>зменени</w:t>
      </w:r>
      <w:r>
        <w:rPr>
          <w:rFonts w:ascii="Verdana" w:hAnsi="Verdana"/>
          <w:b/>
          <w:sz w:val="27"/>
          <w:szCs w:val="27"/>
        </w:rPr>
        <w:t>я</w:t>
      </w:r>
      <w:r w:rsidR="001B635B" w:rsidRPr="001B635B">
        <w:rPr>
          <w:rFonts w:ascii="Verdana" w:hAnsi="Verdana"/>
          <w:b/>
          <w:sz w:val="27"/>
          <w:szCs w:val="27"/>
        </w:rPr>
        <w:t xml:space="preserve"> №</w:t>
      </w:r>
      <w:r w:rsidR="00F42A61">
        <w:rPr>
          <w:rFonts w:ascii="Verdana" w:hAnsi="Verdana"/>
          <w:b/>
          <w:sz w:val="27"/>
          <w:szCs w:val="27"/>
        </w:rPr>
        <w:t>2</w:t>
      </w:r>
      <w:r w:rsidR="001B635B" w:rsidRPr="001B635B">
        <w:rPr>
          <w:rFonts w:ascii="Verdana" w:hAnsi="Verdana"/>
          <w:b/>
          <w:sz w:val="27"/>
          <w:szCs w:val="27"/>
        </w:rPr>
        <w:t xml:space="preserve"> ПМС 2019-2021</w:t>
      </w:r>
      <w:r w:rsidR="00FE0A7B">
        <w:rPr>
          <w:rFonts w:ascii="Verdana" w:hAnsi="Verdana"/>
          <w:b/>
          <w:sz w:val="27"/>
          <w:szCs w:val="27"/>
        </w:rPr>
        <w:t xml:space="preserve">(актуализированной на 2020 </w:t>
      </w:r>
      <w:proofErr w:type="gramStart"/>
      <w:r w:rsidR="00FE0A7B">
        <w:rPr>
          <w:rFonts w:ascii="Verdana" w:hAnsi="Verdana"/>
          <w:b/>
          <w:sz w:val="27"/>
          <w:szCs w:val="27"/>
        </w:rPr>
        <w:t>год)</w:t>
      </w:r>
      <w:r w:rsidR="00374450">
        <w:rPr>
          <w:rFonts w:ascii="Verdana" w:hAnsi="Verdana"/>
          <w:b/>
          <w:sz w:val="27"/>
          <w:szCs w:val="27"/>
        </w:rPr>
        <w:t>*</w:t>
      </w:r>
      <w:proofErr w:type="gramEnd"/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02"/>
        <w:gridCol w:w="1058"/>
        <w:gridCol w:w="4972"/>
        <w:gridCol w:w="1809"/>
        <w:gridCol w:w="984"/>
        <w:gridCol w:w="1330"/>
        <w:gridCol w:w="2194"/>
        <w:gridCol w:w="1905"/>
      </w:tblGrid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Шифр задания ПМС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Наименование проекта государственного нормативного документа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Вид НД (стандарта)</w:t>
            </w:r>
          </w:p>
        </w:tc>
        <w:tc>
          <w:tcPr>
            <w:tcW w:w="23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Сроки (месяц, год)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Национальный орган по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Источники финансирования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Шифр задания ПНС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Вид работы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Основание разработки НД (стандарта)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Рассылка 1-й редакции проекта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Предст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оконч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. редакции проекта НД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Код МКС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Государства, заинтересованные в разработке НД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Наименование приоритетных направлений стандартизации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Направление проекта НД в Бюро на принятие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Организация-разработчик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FE0A7B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Общетехнический комплекс</w:t>
            </w:r>
          </w:p>
        </w:tc>
      </w:tr>
      <w:tr w:rsidR="00FE0A7B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000</w:t>
            </w: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5D1050" w:rsidRDefault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RU.1.589-2020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Требования к экспертам и специалистам.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Поверитель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средств измерений. Общие требования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1.0.382-2.003.20-RU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на базе ГОСТ Р 56069-2018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010/2011 О безопасности машин и оборудования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ФГАОУ ДПО АСМС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FE0A7B" w:rsidRDefault="00FE0A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02.01 Услуги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02.02 Качество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02.03 Транспорт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5D1050" w:rsidRDefault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RU.1.592-2020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Приборы электрические бытовые и аналогичного назначения. Испытательный код по шуму. Часть 1. Общие требования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1.0.358-2.064.20-RU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на базе ГОСТ Р МЭК 60704-1-2018, ГОСТ 30163.0-95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 60704-1(2010) взамен ГОСТ Р МЭК 60704-1-2018, ГОСТ 30163.0-95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АО "НИЦ КД"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17.140.20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FE0A7B" w:rsidRDefault="00FE0A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05.04 Акустика и акустические измерения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5D1050" w:rsidRDefault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RU.1.593-2020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Приборы электрические бытовые и аналогичного назначения. Испытательный код по шуму. Часть 2-1. Частные требования для пылесосов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1.0.358-2.065.20-RU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IEC 60704-2-1-2013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 60704-2-1(2014)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АО "НИЦ КД"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17.140.20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FE0A7B" w:rsidRDefault="00FE0A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05.04 Акустика и акустические измерения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5D1050" w:rsidRDefault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RU.1.594-2020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Приборы электрические бытовые и аналогичного назначения. Испытательный код по шуму. Часть 2-6. Частные требования для сушильных машин барабанного типа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1.0.358-2.066.20-RU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на базе ГОСТ Р МЭК 60704-2-6-2018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 60704-2-6(2012)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АО "НИЦ КД"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17.140.20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FE0A7B" w:rsidRDefault="00FE0A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05.04 Акустика и акустические измерения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5D1050" w:rsidRDefault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RU.1.596-2020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Изделия пиротехнические. Методы испытаний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1.0.469-2.003.20-RU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ГОСТ 33950-2016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006/2011 О безопасности пиротехнических изделий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АО "ФНПЦ "НИИ прикладной химии"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71.100.30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FE0A7B" w:rsidRDefault="00FE0A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785D41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785D41">
              <w:rPr>
                <w:rFonts w:ascii="Verdana" w:hAnsi="Verdana"/>
                <w:color w:val="000000"/>
                <w:sz w:val="16"/>
                <w:szCs w:val="16"/>
              </w:rPr>
              <w:t>23.03 Взрывчатые вещества/ пиротехника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FE0A7B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785D41" w:rsidRDefault="00FE0A7B">
            <w:pPr>
              <w:jc w:val="center"/>
              <w:rPr>
                <w:rFonts w:ascii="Verdana" w:hAnsi="Verdana"/>
                <w:color w:val="000000"/>
              </w:rPr>
            </w:pPr>
            <w:r w:rsidRPr="00785D41">
              <w:rPr>
                <w:rFonts w:ascii="Verdana" w:hAnsi="Verdana"/>
                <w:b/>
                <w:bCs/>
                <w:color w:val="000000"/>
              </w:rPr>
              <w:t>Машиностроение комплекс</w:t>
            </w:r>
          </w:p>
        </w:tc>
      </w:tr>
      <w:tr w:rsidR="00FE0A7B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785D41" w:rsidRDefault="00FE0A7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785D41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307 Подшипники качения</w:t>
            </w: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5D1050" w:rsidRDefault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RU.1.602-2020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Подшипники качения. Внутренние зазоры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785D41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785D41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1.2.307-2.041.20-RU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ГОСТ 24810-2013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модифицированного МГ стандарта - MOD ISO 5753-1:2009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ОАО "Управляющая компания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RPr="005D1050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FE0A7B" w:rsidRDefault="00FE0A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FE0A7B" w:rsidRDefault="00FE0A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FE0A7B" w:rsidRDefault="00FE0A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FE0A7B" w:rsidRDefault="00FE0A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FE0A7B" w:rsidRDefault="00FE0A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FE0A7B" w:rsidRDefault="00FE0A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</w:tr>
      <w:tr w:rsidR="00FE0A7B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 w:rsidP="001843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МТК </w:t>
            </w:r>
            <w:r w:rsidR="001843D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5D1050" w:rsidRDefault="005D1050" w:rsidP="00E564A8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RU.1.578-2020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Безопасность в чрезвычайных ситуациях. Средства поиска людей в завалах. Классификация. Общие технические требования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1.2.071-2.037.20-RU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FE0A7B" w:rsidRDefault="00FE0A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04.01 Качество воздуха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04.02 Качество воды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04.03 Воды питьевые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04.04 Воды природные и сточные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04.05 Качество грунта. Почвоведение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04.06 Защитные средства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5D1050" w:rsidRDefault="005D1050" w:rsidP="00A46F08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RU.1.579-2020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Безопасность в чрезвычайных ситуациях. Инструмент аварийно-спасательный. Классификация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1.2.071-2.038.20-RU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FE0A7B" w:rsidRDefault="00FE0A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04.01 Качество воздуха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04.02 Качество воды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04.03 Воды питьевые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04.04 Воды природные и сточные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04.05 Качество грунта. Почвоведение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04.06 Защитные средства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5D1050" w:rsidRDefault="005D1050" w:rsidP="00A46F08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RU.1.580-2020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Безопасность в чрезвычайных ситуациях. Аварийно-спасательные средства. Классификация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1.2.071-2.039.20-RU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FE0A7B" w:rsidRDefault="00FE0A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04.01 Качество воздуха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04.02 Качество воды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04.03 Воды питьевые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04.04 Воды природные и сточные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04.05 Качество грунта. Почвоведение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04.06 Защитные средства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5D1050" w:rsidRDefault="00E564A8" w:rsidP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5D105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RU.1.581-2020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Безопасность в чрезвычайных ситуациях. Инструмент аварийно-спасательный гидравлический. Общие технические требования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1.2.071-2.040.20-RU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FE0A7B" w:rsidRDefault="00FE0A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04.01 Качество воздуха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04.02 Качество воды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04.03 Воды питьевые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04.04 Воды природные и сточные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04.05 Качество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грунта. Почвоведение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04.06 Защитные средства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5D1050" w:rsidRDefault="00A46F08" w:rsidP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5D105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RU.1.582-2020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Безопасность в чрезвычайных ситуациях. Инструмент аварийно-спасательный электрический. Общие технические требования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1.2.071-2.041.20-RU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FE0A7B" w:rsidRDefault="00FE0A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04.01 Качество воздуха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04.02 Качество воды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04.03 Воды питьевые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04.04 Воды природные и сточные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04.05 Качество грунта. Почвоведение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04.06 Защитные средства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5D1050" w:rsidRDefault="00A46F08" w:rsidP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5D105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RU.1.599-2020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Безопасность в чрезвычайных ситуациях. Первоочередное жизнеобеспечение пострадавшего населения. Общие требования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1.2.071-2.042.20-RU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FE0A7B" w:rsidRDefault="00FE0A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04.01 Качество воздуха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04.02 Качество воды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04.03 Воды питьевые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04.04 Воды природные и сточные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04.05 Качество грунта.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Почвоведение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04.06 Защитные средства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5D1050" w:rsidRDefault="00A46F08" w:rsidP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5D105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RU.1.600-2020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Безопасность в чрезвычайных ситуациях. Технические средства мониторинга чрезвычайных ситуаций природного и техногенного характера. Классификация. Общие технические требования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1.2.071-2.043.20-RU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FE0A7B" w:rsidRDefault="00FE0A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04.01 Качество воздуха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04.02 Качество воды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04.03 Воды питьевые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04.04 Воды природные и сточные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04.05 Качество грунта. Почвоведение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04.06 Защитные средства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A46F08" w:rsidP="005D105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5D105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RU.1.601-2020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Безопасность в чрезвычайных ситуациях. Технические средства мониторинга чрезвычайных ситуаций природного и техногенного характера. Методы испытаний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1.2.071-2.044.20-RU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FE0A7B" w:rsidRDefault="00FE0A7B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04.01 Качество воздуха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04.02 Качество воды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04.03 Воды питьевые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04.04 Воды природные и сточные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04.05 Качество грунта. Почвоведение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04.06 Защитные средства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Default="00FE0A7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1C6C2F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Default="0093233F" w:rsidP="001843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977B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274 Пожарная безопасность</w:t>
            </w:r>
          </w:p>
        </w:tc>
      </w:tr>
      <w:tr w:rsidR="0093233F" w:rsidTr="005D1050">
        <w:tc>
          <w:tcPr>
            <w:tcW w:w="3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3233F" w:rsidRPr="005D1050" w:rsidRDefault="00A46F08" w:rsidP="005D1050">
            <w:pPr>
              <w:rPr>
                <w:rFonts w:ascii="Verdana" w:hAnsi="Verdana"/>
                <w:bCs/>
                <w:color w:val="000000"/>
                <w:sz w:val="16"/>
                <w:szCs w:val="16"/>
                <w:lang w:val="en-US"/>
              </w:rPr>
            </w:pPr>
            <w:r w:rsidRPr="005D1050">
              <w:rPr>
                <w:rFonts w:ascii="Verdana" w:hAnsi="Verdana"/>
                <w:bCs/>
                <w:color w:val="000000"/>
                <w:sz w:val="16"/>
                <w:szCs w:val="16"/>
              </w:rPr>
              <w:t>1</w:t>
            </w:r>
            <w:r w:rsidR="005D1050" w:rsidRPr="005D1050">
              <w:rPr>
                <w:rFonts w:ascii="Verdana" w:hAnsi="Verdana"/>
                <w:bCs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F977BA">
              <w:rPr>
                <w:rFonts w:ascii="Verdana" w:hAnsi="Verdana"/>
                <w:color w:val="000000"/>
                <w:sz w:val="16"/>
                <w:szCs w:val="16"/>
              </w:rPr>
              <w:t>RU.1.607-2020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F977BA">
              <w:rPr>
                <w:rFonts w:ascii="Verdana" w:hAnsi="Verdana"/>
                <w:color w:val="000000"/>
                <w:sz w:val="16"/>
                <w:szCs w:val="16"/>
              </w:rPr>
              <w:t>Оценка соответствия. Правила подтверждения соответствия средств обеспечения пожарной безопасности и пожаротушения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F977BA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F977BA"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F977BA"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F977BA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1904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3233F" w:rsidTr="005D1050">
        <w:tc>
          <w:tcPr>
            <w:tcW w:w="319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F977BA">
              <w:rPr>
                <w:rFonts w:ascii="Verdana" w:hAnsi="Verdana"/>
                <w:color w:val="000000"/>
                <w:sz w:val="16"/>
                <w:szCs w:val="16"/>
              </w:rPr>
              <w:t>1.2.274-2.133.20-RU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F977BA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F977BA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977BA"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21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F977BA">
              <w:rPr>
                <w:rFonts w:ascii="Verdana" w:hAnsi="Verdana"/>
                <w:color w:val="000000"/>
                <w:sz w:val="16"/>
                <w:szCs w:val="16"/>
              </w:rPr>
              <w:t>ФГБУ ВНИИПО МЧС России</w:t>
            </w:r>
          </w:p>
        </w:tc>
        <w:tc>
          <w:tcPr>
            <w:tcW w:w="1904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31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F977BA">
              <w:rPr>
                <w:rFonts w:ascii="Verdana" w:hAnsi="Verdana"/>
                <w:color w:val="000000"/>
                <w:sz w:val="16"/>
                <w:szCs w:val="16"/>
              </w:rPr>
              <w:t>03.120.20</w:t>
            </w:r>
          </w:p>
        </w:tc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977BA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F977BA">
              <w:rPr>
                <w:rFonts w:ascii="Verdana" w:hAnsi="Verdana"/>
                <w:color w:val="000000"/>
                <w:sz w:val="16"/>
                <w:szCs w:val="16"/>
              </w:rPr>
              <w:t>02.02 Качество</w:t>
            </w:r>
            <w:r w:rsidRPr="00F977BA">
              <w:rPr>
                <w:rFonts w:ascii="Verdana" w:hAnsi="Verdana"/>
                <w:color w:val="000000"/>
                <w:sz w:val="16"/>
                <w:szCs w:val="16"/>
              </w:rPr>
              <w:br/>
              <w:t>04.01 Качество воздуха</w:t>
            </w:r>
            <w:r w:rsidRPr="00F977BA">
              <w:rPr>
                <w:rFonts w:ascii="Verdana" w:hAnsi="Verdana"/>
                <w:color w:val="000000"/>
                <w:sz w:val="16"/>
                <w:szCs w:val="16"/>
              </w:rPr>
              <w:br/>
              <w:t>04.02 Качество воды</w:t>
            </w:r>
            <w:r w:rsidRPr="00F977BA">
              <w:rPr>
                <w:rFonts w:ascii="Verdana" w:hAnsi="Verdana"/>
                <w:color w:val="000000"/>
                <w:sz w:val="16"/>
                <w:szCs w:val="16"/>
              </w:rPr>
              <w:br/>
              <w:t>04.03 Воды питьевые</w:t>
            </w:r>
            <w:r w:rsidRPr="00F977BA">
              <w:rPr>
                <w:rFonts w:ascii="Verdana" w:hAnsi="Verdana"/>
                <w:color w:val="000000"/>
                <w:sz w:val="16"/>
                <w:szCs w:val="16"/>
              </w:rPr>
              <w:br/>
              <w:t>04.04 Воды природные и сточные</w:t>
            </w:r>
            <w:r w:rsidRPr="00F977BA">
              <w:rPr>
                <w:rFonts w:ascii="Verdana" w:hAnsi="Verdana"/>
                <w:color w:val="000000"/>
                <w:sz w:val="16"/>
                <w:szCs w:val="16"/>
              </w:rPr>
              <w:br/>
              <w:t>04.05 Качество грунта. Почвоведение</w:t>
            </w:r>
            <w:r w:rsidRPr="00F977BA">
              <w:rPr>
                <w:rFonts w:ascii="Verdana" w:hAnsi="Verdana"/>
                <w:color w:val="000000"/>
                <w:sz w:val="16"/>
                <w:szCs w:val="16"/>
              </w:rPr>
              <w:br/>
              <w:t>04.06 Защитные средства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4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Pr="00F977BA" w:rsidRDefault="0093233F" w:rsidP="0093233F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3233F" w:rsidTr="005D1FDF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233F" w:rsidRDefault="0093233F" w:rsidP="0093233F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000</w:t>
            </w: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5D1050" w:rsidRDefault="00A46F08" w:rsidP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5D105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RU.1.603-2020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Дороги автомобильные общего пользования. Знаки дорожные. Технические требования (Изменение № 1 ГОСТ 32945-2014)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1.2.418-2.238.20-RU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ЗАО "Национальный орган по стандартизации и метрологии"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93.080.30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FE0A7B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30.02 Строительные материалы и конструкции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Металлургический комплекс</w:t>
            </w:r>
          </w:p>
        </w:tc>
      </w:tr>
      <w:tr w:rsidR="0093233F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120 Чугун, сталь, прокат</w:t>
            </w: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5D1050" w:rsidRDefault="00A46F08" w:rsidP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5D105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RU.1.587-2020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Сталь подшипниковая. Технические условия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Федеральное Агентство по техническому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Другие источники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1.3.375-2.024.20-RU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801-78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ФГУП "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ЦНИИчермет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им. И.П. Бардина"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77.080.20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FE0A7B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26.01 Неразрушающие испытания металлов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26.02 Черные металлы в целом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26.03 Цветные металлы и их сплавы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26.04 Продукция из чугуна и стали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26.05 Продукция из стали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26.06 Продукция из цветных металлов и сплавов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26.07 Порошковая металлургия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26.09 Сварка и родственные процессы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26.10 Оборудование для металлургической промышленности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5D1050" w:rsidRDefault="00A46F08" w:rsidP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5D105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RU.1.588-2020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Прокат для строительных конструкций. Общие технические условия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1.3.375-2.034.20-RU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27772-2015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ГНЦ ФГУП "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ЦНИИчермет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им.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И.П.Бардина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77.140.50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77.140.70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FE0A7B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26.04 Продукция из чугуна и стали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26.05 Продукция из стали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Агропромышленный комплекс</w:t>
            </w:r>
          </w:p>
        </w:tc>
      </w:tr>
      <w:tr w:rsidR="0093233F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093 Продукты переработки плодов и овощей</w:t>
            </w: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5D1050" w:rsidRDefault="005D1050" w:rsidP="0093233F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RU.1.586-2020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№ 1 ГОСТ 31712-2012 "Джемы. Общие технические условия"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1.7.093-2.042.20-RU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ГОСТ 31712-2012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FE0A7B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01.01 Словари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01.02 Стандартизация. Общие правила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Легкая промышленность комплекс</w:t>
            </w:r>
          </w:p>
        </w:tc>
      </w:tr>
      <w:tr w:rsidR="0093233F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000</w:t>
            </w: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5D1050" w:rsidRDefault="00A46F08" w:rsidP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  <w:r w:rsidR="005D105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RU.1.591-2020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Кожа. Химические испытания. Определение содержания веществ, растворимых в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дихлорметане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, и свободных жирных кислот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1.8.424-2.057.20-RU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4048:2018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017/2011 О безопасности продукции легкой промышленности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FE0A7B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19.04 Кожи и меха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Информационные технологии комплекс</w:t>
            </w:r>
          </w:p>
        </w:tc>
      </w:tr>
      <w:tr w:rsidR="0093233F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22</w:t>
            </w: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5D1050" w:rsidRDefault="00A46F08" w:rsidP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  <w:r w:rsidR="005D105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RU.1.543-2020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Информационные технологии. Методы и средства обеспечения безопасности. Каталог архитектурных принципов и принципов проектирования безопасных продуктов, систем и приложений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1.11.022-2.125.20-RU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ISO/IEC TS 19249:2017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35.030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FE0A7B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13.01 Информационные технологии (НООН/ CALS/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ITI)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13.02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Автоматическая идентификация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13.03 Программное обеспечение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13.04 Микропроцессорные системы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13.05 Применение информационных технологий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5D1050" w:rsidRDefault="00A46F08" w:rsidP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  <w:r w:rsidR="005D105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RU.1.544-2020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Информационные технологии. Методы и средства обеспечения безопасности. Требования к компетенциям специалистов по тестированию и оценке соответствия требованиям по безопасности информации. Часть 1. Введение, основные понятия и общие требования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1.11.022-2.126.20-RU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ISO/IEC 19896-1:2018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35.030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FE0A7B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13.01 Информационные технологии (НООН/ CALS/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ITI)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13.02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Автоматическая идентификация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13.03 Программное обеспечение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13.04 Микропроцессорные системы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13.05 Применение информационных технологий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5D1050" w:rsidRDefault="00A46F08" w:rsidP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  <w:r w:rsidR="005D105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RU.1.545-2020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Информационные технологии. Методы и средства обеспечения безопасности. Основы менеджмента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идентификационных данных. Часть 2. Эталонная архитектура и требования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Федеральное Агентство по техническому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Госбюджет государства-разработчика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1.11.022-2.127.20-RU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ISO/IEC 24760-2:2015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35.030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FE0A7B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13.01 Информационные технологии (НООН/ CALS/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ITI)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13.02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Автоматическая идентификация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13.03 Программное обеспечение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13.04 Микропроцессорные системы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13.05 Применение информационных технологий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5D1050" w:rsidRDefault="00A46F08" w:rsidP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  <w:r w:rsidR="005D105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RU.1.546-2020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Информационные технологии. Методы и средства обеспечения безопасности. Руководство деятельностью по обеспечению информационной безопасности (IDT DIS ISO/IEC 27014:2020 (DIS))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1.11.022-2.128.20-RU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35.030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FE0A7B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13.01 Информационные технологии (НООН/ CALS/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ITI)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13.02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Автоматическая идентификация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13.03 Программное обеспечение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13.04 Микропроцессорные системы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13.05 Применение информационных технологий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5D1050" w:rsidRDefault="00A46F08" w:rsidP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2</w:t>
            </w:r>
            <w:r w:rsidR="005D105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RU.1.547-2020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Информационные технологии. Методы и средства обеспечения безопасности. Основы защиты персональных данных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1.11.022-2.129.20-RU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на базе ГОСТ Р ИСО/МЭК 29100-2013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ISO/IEC 29100:2011, ISO/IEC 29100:2011/Amd.1:2018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35.030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FE0A7B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13.01 Информационные технологии (НООН/ CALS/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ITI)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13.02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Автоматическая идентификация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13.03 Программное обеспечение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13.04 Микропроцессорные системы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13.05 Применение информационных технологий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Строительство комплекс</w:t>
            </w:r>
          </w:p>
        </w:tc>
      </w:tr>
      <w:tr w:rsidR="0093233F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540</w:t>
            </w: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5D1050" w:rsidRDefault="00A46F08" w:rsidP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  <w:r w:rsidR="005D105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RU.1.584-2020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Шпонки полимерные для герметизации швов в железобетонных монолитных конструкциях. Классификация.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1.13.144-2.169.20-RU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83.140.99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FE0A7B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28.01 Пластмассы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28.02 Шины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5D1050" w:rsidRDefault="00A46F08" w:rsidP="005D105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  <w:r w:rsidR="005D105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RU.1.585-2020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Стротельство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. Строительные конструкции и изделия из алюминиевых сплавов. Номенклатура показателей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1.13.144-2.212.20-RU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4.221-82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91.080.10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FE0A7B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30.03 Конструкции зданий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Метрологический комплекс</w:t>
            </w:r>
          </w:p>
        </w:tc>
      </w:tr>
      <w:tr w:rsidR="0093233F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553</w:t>
            </w:r>
          </w:p>
        </w:tc>
      </w:tr>
      <w:tr w:rsidR="0093233F" w:rsidTr="005D105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5D1050" w:rsidRDefault="005D1050" w:rsidP="0093233F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28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RU.3.007-2020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Государственная система обеспечения единства измерений. Расход и количество газа. Методика (метод) измерений с помощью ультразвуковых преобразователей расхода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3.17.024-2.021.20-RU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ГОСТ 8.611-2013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ФГУП "ВНИИР"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3233F" w:rsidTr="005D105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Pr="00FE0A7B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05.01 Эталоны и поверочные схемы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05.02 Методики выполнения измерений/ поверки/ калибровки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05.03 Стандартные справочные данные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05.04 Акустика и акустические измерения</w:t>
            </w: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233F" w:rsidRDefault="0093233F" w:rsidP="0093233F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</w:tbl>
    <w:p w:rsidR="00FE0A7B" w:rsidRDefault="00FE0A7B" w:rsidP="00B0037B">
      <w:pPr>
        <w:jc w:val="center"/>
        <w:rPr>
          <w:rFonts w:ascii="Verdana" w:hAnsi="Verdana"/>
          <w:b/>
          <w:sz w:val="27"/>
          <w:szCs w:val="27"/>
        </w:rPr>
      </w:pPr>
    </w:p>
    <w:sectPr w:rsidR="00FE0A7B" w:rsidSect="00847B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D37" w:rsidRDefault="008D4D37" w:rsidP="00FD73DA">
      <w:r>
        <w:separator/>
      </w:r>
    </w:p>
  </w:endnote>
  <w:endnote w:type="continuationSeparator" w:id="0">
    <w:p w:rsidR="008D4D37" w:rsidRDefault="008D4D37" w:rsidP="00FD7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B7200000000000000"/>
    <w:charset w:val="CC"/>
    <w:family w:val="modern"/>
    <w:pitch w:val="fixed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E7C" w:rsidRDefault="008F6E7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450" w:rsidRPr="00374450" w:rsidRDefault="00374450" w:rsidP="00374450">
    <w:pPr>
      <w:pStyle w:val="a7"/>
      <w:jc w:val="both"/>
    </w:pPr>
    <w:r>
      <w:t>* согласно письма Г</w:t>
    </w:r>
    <w:r w:rsidRPr="00374450">
      <w:t>П 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(исх. №60 от 06.11.2020)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E7C" w:rsidRDefault="008F6E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D37" w:rsidRDefault="008D4D37" w:rsidP="00FD73DA">
      <w:r>
        <w:separator/>
      </w:r>
    </w:p>
  </w:footnote>
  <w:footnote w:type="continuationSeparator" w:id="0">
    <w:p w:rsidR="008D4D37" w:rsidRDefault="008D4D37" w:rsidP="00FD7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E7C" w:rsidRDefault="008F6E7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FDF" w:rsidRPr="00FE0A7B" w:rsidRDefault="005D1FDF" w:rsidP="00FE0A7B">
    <w:pPr>
      <w:pStyle w:val="a5"/>
      <w:ind w:left="11057"/>
    </w:pPr>
    <w:r>
      <w:t>Приложение №</w:t>
    </w:r>
    <w:r>
      <w:rPr>
        <w:lang w:val="en-US"/>
      </w:rPr>
      <w:t xml:space="preserve"> </w:t>
    </w:r>
    <w:r w:rsidR="008F6E7C">
      <w:t>3-2</w:t>
    </w:r>
    <w:r>
      <w:t xml:space="preserve"> к протоколу</w:t>
    </w:r>
    <w:r>
      <w:br/>
      <w:t>НТКС № 60-2020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E7C" w:rsidRDefault="008F6E7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452C1"/>
    <w:multiLevelType w:val="hybridMultilevel"/>
    <w:tmpl w:val="C2BC5C9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F0761"/>
    <w:multiLevelType w:val="hybridMultilevel"/>
    <w:tmpl w:val="DD32520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E0817"/>
    <w:multiLevelType w:val="hybridMultilevel"/>
    <w:tmpl w:val="4D10F5C0"/>
    <w:lvl w:ilvl="0" w:tplc="1A4641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CD40CA8"/>
    <w:multiLevelType w:val="hybridMultilevel"/>
    <w:tmpl w:val="95C8AF1C"/>
    <w:lvl w:ilvl="0" w:tplc="E82EC0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8AB"/>
    <w:rsid w:val="000D6C9D"/>
    <w:rsid w:val="00125F26"/>
    <w:rsid w:val="0014512E"/>
    <w:rsid w:val="001843D7"/>
    <w:rsid w:val="001B635B"/>
    <w:rsid w:val="002E2D2F"/>
    <w:rsid w:val="00361B75"/>
    <w:rsid w:val="00374450"/>
    <w:rsid w:val="004313F3"/>
    <w:rsid w:val="004548AB"/>
    <w:rsid w:val="004562B0"/>
    <w:rsid w:val="005431C1"/>
    <w:rsid w:val="005D1050"/>
    <w:rsid w:val="005D1FDF"/>
    <w:rsid w:val="00785D41"/>
    <w:rsid w:val="008122C9"/>
    <w:rsid w:val="00814E53"/>
    <w:rsid w:val="00847BDB"/>
    <w:rsid w:val="008D4D37"/>
    <w:rsid w:val="008F6E7C"/>
    <w:rsid w:val="0093233F"/>
    <w:rsid w:val="009D1FFF"/>
    <w:rsid w:val="00A46F08"/>
    <w:rsid w:val="00B0037B"/>
    <w:rsid w:val="00CC5F91"/>
    <w:rsid w:val="00E564A8"/>
    <w:rsid w:val="00F42A61"/>
    <w:rsid w:val="00FA776C"/>
    <w:rsid w:val="00FD73DA"/>
    <w:rsid w:val="00FE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CE23BD-C738-4EBD-8458-9880AD56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037B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B0037B"/>
    <w:rPr>
      <w:color w:val="800080"/>
      <w:u w:val="single"/>
    </w:rPr>
  </w:style>
  <w:style w:type="paragraph" w:styleId="a5">
    <w:name w:val="header"/>
    <w:basedOn w:val="a"/>
    <w:link w:val="a6"/>
    <w:rsid w:val="00FD73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73DA"/>
    <w:rPr>
      <w:sz w:val="24"/>
      <w:szCs w:val="24"/>
    </w:rPr>
  </w:style>
  <w:style w:type="paragraph" w:styleId="a7">
    <w:name w:val="footer"/>
    <w:basedOn w:val="a"/>
    <w:link w:val="a8"/>
    <w:rsid w:val="00FD73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D73D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13</Pages>
  <Words>2258</Words>
  <Characters>13526</Characters>
  <Application>Microsoft Office Word</Application>
  <DocSecurity>0</DocSecurity>
  <Lines>1229</Lines>
  <Paragraphs>657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Windows User</cp:lastModifiedBy>
  <cp:revision>7</cp:revision>
  <dcterms:created xsi:type="dcterms:W3CDTF">2020-11-09T06:33:00Z</dcterms:created>
  <dcterms:modified xsi:type="dcterms:W3CDTF">2020-11-11T09:35:00Z</dcterms:modified>
</cp:coreProperties>
</file>